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1B9A" w14:textId="77777777" w:rsidR="000628EB" w:rsidRDefault="00C34C69">
      <w:pPr>
        <w:spacing w:after="302"/>
        <w:ind w:left="0" w:right="0" w:firstLine="0"/>
        <w:jc w:val="right"/>
      </w:pPr>
      <w:r>
        <w:rPr>
          <w:noProof/>
        </w:rPr>
        <w:drawing>
          <wp:inline distT="0" distB="0" distL="0" distR="0" wp14:anchorId="5387B55F" wp14:editId="1845ECB5">
            <wp:extent cx="2005965" cy="647637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6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758F943F" w14:textId="77777777" w:rsidR="000628EB" w:rsidRDefault="00C34C69">
      <w:pPr>
        <w:spacing w:after="0"/>
        <w:ind w:left="0" w:right="0" w:firstLine="0"/>
      </w:pPr>
      <w:r>
        <w:rPr>
          <w:b/>
          <w:sz w:val="36"/>
        </w:rPr>
        <w:t xml:space="preserve">Making a complaint. </w:t>
      </w:r>
    </w:p>
    <w:p w14:paraId="203722A9" w14:textId="77777777" w:rsidR="000628EB" w:rsidRDefault="00C34C69">
      <w:pPr>
        <w:spacing w:after="36"/>
        <w:ind w:left="0" w:right="0" w:firstLine="0"/>
      </w:pPr>
      <w:r>
        <w:rPr>
          <w:b/>
        </w:rPr>
        <w:t xml:space="preserve"> </w:t>
      </w:r>
    </w:p>
    <w:p w14:paraId="1797FA47" w14:textId="37CC827F" w:rsidR="00A97BFD" w:rsidRPr="0097268D" w:rsidRDefault="00A97BFD" w:rsidP="00A97BFD">
      <w:pPr>
        <w:ind w:left="-5" w:right="18"/>
        <w:rPr>
          <w:sz w:val="22"/>
          <w:szCs w:val="22"/>
        </w:rPr>
      </w:pPr>
      <w:r w:rsidRPr="0097268D">
        <w:rPr>
          <w:sz w:val="22"/>
          <w:szCs w:val="22"/>
        </w:rPr>
        <w:t xml:space="preserve">At </w:t>
      </w:r>
      <w:proofErr w:type="spellStart"/>
      <w:r w:rsidRPr="0097268D">
        <w:rPr>
          <w:sz w:val="22"/>
          <w:szCs w:val="22"/>
        </w:rPr>
        <w:t>Bspoke</w:t>
      </w:r>
      <w:proofErr w:type="spellEnd"/>
      <w:r w:rsidRPr="0097268D">
        <w:rPr>
          <w:sz w:val="22"/>
          <w:szCs w:val="22"/>
        </w:rPr>
        <w:t xml:space="preserve"> </w:t>
      </w:r>
      <w:r>
        <w:rPr>
          <w:sz w:val="22"/>
          <w:szCs w:val="22"/>
        </w:rPr>
        <w:t>Private Clients</w:t>
      </w:r>
      <w:r w:rsidRPr="0097268D">
        <w:rPr>
          <w:sz w:val="22"/>
          <w:szCs w:val="22"/>
        </w:rPr>
        <w:t xml:space="preserve">, we care about our customers and believe in building long-term relationships by providing quality products combined with a high standard of service. If you have </w:t>
      </w:r>
      <w:r w:rsidR="00C43366">
        <w:rPr>
          <w:sz w:val="22"/>
          <w:szCs w:val="22"/>
        </w:rPr>
        <w:t>any questions or concerns about your insurance or the handling of a claim</w:t>
      </w:r>
      <w:r w:rsidRPr="0097268D">
        <w:rPr>
          <w:sz w:val="22"/>
          <w:szCs w:val="22"/>
        </w:rPr>
        <w:t xml:space="preserve">, please see the contacts outlined below. </w:t>
      </w:r>
    </w:p>
    <w:p w14:paraId="3C6937E1" w14:textId="1073F77E" w:rsidR="00A97BFD" w:rsidRDefault="00A97BFD" w:rsidP="00A97BFD">
      <w:pPr>
        <w:spacing w:after="36"/>
        <w:ind w:left="0" w:firstLine="0"/>
        <w:rPr>
          <w:sz w:val="22"/>
          <w:szCs w:val="22"/>
        </w:rPr>
      </w:pPr>
    </w:p>
    <w:p w14:paraId="78182D48" w14:textId="70C0BC99" w:rsidR="00CD700F" w:rsidRDefault="00CD700F" w:rsidP="00CD700F">
      <w:pPr>
        <w:ind w:left="0" w:right="18" w:firstLine="0"/>
        <w:rPr>
          <w:b/>
          <w:bCs/>
          <w:sz w:val="22"/>
          <w:szCs w:val="22"/>
        </w:rPr>
      </w:pPr>
      <w:r w:rsidRPr="00CD700F">
        <w:rPr>
          <w:b/>
          <w:bCs/>
          <w:sz w:val="22"/>
          <w:szCs w:val="22"/>
        </w:rPr>
        <w:t>Useful contacts:</w:t>
      </w:r>
    </w:p>
    <w:p w14:paraId="5F6C4975" w14:textId="77777777" w:rsidR="00CD700F" w:rsidRPr="00CD700F" w:rsidRDefault="00CD700F" w:rsidP="00CD700F">
      <w:pPr>
        <w:ind w:left="0" w:right="18" w:firstLine="0"/>
        <w:rPr>
          <w:b/>
          <w:bCs/>
          <w:sz w:val="22"/>
          <w:szCs w:val="22"/>
        </w:rPr>
      </w:pPr>
    </w:p>
    <w:p w14:paraId="65F12FB9" w14:textId="584B06BD" w:rsidR="00CD700F" w:rsidRDefault="002147E2" w:rsidP="00CD700F">
      <w:pPr>
        <w:ind w:left="0" w:right="18" w:firstLine="0"/>
        <w:rPr>
          <w:b/>
          <w:bCs/>
          <w:sz w:val="22"/>
          <w:szCs w:val="22"/>
          <w:u w:val="single"/>
        </w:rPr>
      </w:pPr>
      <w:r w:rsidRPr="002147E2">
        <w:rPr>
          <w:b/>
          <w:bCs/>
          <w:sz w:val="22"/>
          <w:szCs w:val="22"/>
          <w:u w:val="single"/>
        </w:rPr>
        <w:t>Premier Home Insurance policies</w:t>
      </w:r>
    </w:p>
    <w:p w14:paraId="45577928" w14:textId="77777777" w:rsidR="00CD700F" w:rsidRPr="00CD700F" w:rsidRDefault="00CD700F" w:rsidP="00CD700F">
      <w:pPr>
        <w:ind w:left="0" w:right="18" w:firstLine="0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10456" w:type="dxa"/>
        <w:tblInd w:w="7" w:type="dxa"/>
        <w:tblCellMar>
          <w:top w:w="2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900"/>
        <w:gridCol w:w="6556"/>
      </w:tblGrid>
      <w:tr w:rsidR="008F19BE" w14:paraId="007FB8A3" w14:textId="77777777" w:rsidTr="008F19BE">
        <w:trPr>
          <w:trHeight w:val="520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B7091"/>
            <w:vAlign w:val="center"/>
          </w:tcPr>
          <w:p w14:paraId="50D58473" w14:textId="5541C294" w:rsidR="008F19BE" w:rsidRDefault="008F19BE" w:rsidP="00B65833">
            <w:pPr>
              <w:spacing w:after="0"/>
              <w:ind w:left="3" w:firstLine="0"/>
            </w:pPr>
            <w:r>
              <w:rPr>
                <w:b/>
                <w:color w:val="FFFFFF"/>
              </w:rPr>
              <w:t>Enquires/complaints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B7091"/>
            <w:vAlign w:val="center"/>
          </w:tcPr>
          <w:p w14:paraId="2A46FDB4" w14:textId="77777777" w:rsidR="008F19BE" w:rsidRDefault="008F19BE" w:rsidP="00B65833">
            <w:pPr>
              <w:spacing w:after="0"/>
              <w:ind w:left="0" w:firstLine="0"/>
            </w:pPr>
            <w:r>
              <w:rPr>
                <w:b/>
                <w:color w:val="FFFFFF"/>
              </w:rPr>
              <w:t xml:space="preserve">Contact Details </w:t>
            </w:r>
          </w:p>
        </w:tc>
      </w:tr>
      <w:tr w:rsidR="008F19BE" w14:paraId="56EF6EE3" w14:textId="77777777" w:rsidTr="008F19BE">
        <w:trPr>
          <w:trHeight w:val="1559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C027B" w14:textId="2F829E86" w:rsidR="008F19BE" w:rsidRDefault="008F19BE" w:rsidP="00B65833">
            <w:pPr>
              <w:spacing w:after="37"/>
              <w:ind w:left="3" w:firstLine="0"/>
            </w:pPr>
            <w:r>
              <w:t xml:space="preserve">Policy Enquiries </w:t>
            </w:r>
            <w:r w:rsidR="0050527D">
              <w:t>or Service/Product Related Complaints</w:t>
            </w:r>
          </w:p>
          <w:p w14:paraId="5DC82271" w14:textId="77777777" w:rsidR="008F19BE" w:rsidRDefault="008F19BE" w:rsidP="00B65833">
            <w:pPr>
              <w:spacing w:after="36"/>
              <w:ind w:left="3" w:firstLine="0"/>
            </w:pPr>
            <w:r>
              <w:t xml:space="preserve"> </w:t>
            </w:r>
          </w:p>
          <w:p w14:paraId="61DE2955" w14:textId="77777777" w:rsidR="008F19BE" w:rsidRDefault="008F19BE" w:rsidP="00B65833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CB19A" w14:textId="77777777" w:rsidR="008F19BE" w:rsidRDefault="008F19BE" w:rsidP="008F19BE">
            <w:pPr>
              <w:ind w:left="-5"/>
            </w:pPr>
            <w:proofErr w:type="spellStart"/>
            <w:r>
              <w:t>Bspoke</w:t>
            </w:r>
            <w:proofErr w:type="spellEnd"/>
            <w:r>
              <w:t xml:space="preserve"> Private Clients  </w:t>
            </w:r>
          </w:p>
          <w:p w14:paraId="0D86201D" w14:textId="77777777" w:rsidR="008F19BE" w:rsidRDefault="008F19BE" w:rsidP="008F19BE">
            <w:pPr>
              <w:ind w:left="-5"/>
            </w:pPr>
            <w:r>
              <w:t xml:space="preserve">Brookfield Court, Selby Road, Leeds LS25 1NB </w:t>
            </w:r>
          </w:p>
          <w:p w14:paraId="6D8AB0BB" w14:textId="77777777" w:rsidR="008F19BE" w:rsidRDefault="008F19BE" w:rsidP="008F19BE">
            <w:pPr>
              <w:ind w:left="-5"/>
            </w:pPr>
            <w:r>
              <w:t xml:space="preserve">Tel: 0333 400 0473 </w:t>
            </w:r>
          </w:p>
          <w:p w14:paraId="7CAAE41D" w14:textId="77777777" w:rsidR="008F19BE" w:rsidRDefault="008F19BE" w:rsidP="008F19BE">
            <w:pPr>
              <w:spacing w:after="37"/>
              <w:ind w:left="-5" w:right="0"/>
            </w:pPr>
            <w:r>
              <w:t xml:space="preserve">Email: </w:t>
            </w:r>
            <w:r w:rsidRPr="0091491F">
              <w:rPr>
                <w:color w:val="auto"/>
              </w:rPr>
              <w:t xml:space="preserve">enquiries@bspokeprivateclients.co.uk </w:t>
            </w:r>
          </w:p>
          <w:p w14:paraId="54A8486D" w14:textId="77777777" w:rsidR="008F19BE" w:rsidRDefault="008F19BE" w:rsidP="00B65833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19BE" w14:paraId="5C9B6E56" w14:textId="77777777" w:rsidTr="008F19BE">
        <w:trPr>
          <w:trHeight w:val="1539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78041" w14:textId="1616F81A" w:rsidR="008F19BE" w:rsidRDefault="008F19BE" w:rsidP="00B65833">
            <w:pPr>
              <w:spacing w:after="0"/>
              <w:ind w:left="3" w:firstLine="0"/>
            </w:pPr>
            <w:r>
              <w:t xml:space="preserve">Claims Enquiries  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32D1C" w14:textId="77777777" w:rsidR="008F19BE" w:rsidRDefault="008F19BE" w:rsidP="008F19BE">
            <w:pPr>
              <w:ind w:left="-5"/>
            </w:pPr>
            <w:r>
              <w:t xml:space="preserve">The Claims Team  </w:t>
            </w:r>
          </w:p>
          <w:p w14:paraId="2942934F" w14:textId="77777777" w:rsidR="00A721DE" w:rsidRDefault="008F19BE" w:rsidP="008F19BE">
            <w:pPr>
              <w:ind w:left="-5"/>
            </w:pPr>
            <w:r>
              <w:t xml:space="preserve">2 West Parade, Croft </w:t>
            </w:r>
            <w:proofErr w:type="spellStart"/>
            <w:r>
              <w:t>Myl</w:t>
            </w:r>
            <w:proofErr w:type="spellEnd"/>
            <w:r>
              <w:t xml:space="preserve">, Halifax </w:t>
            </w:r>
          </w:p>
          <w:p w14:paraId="0C3666BD" w14:textId="36E5CEFD" w:rsidR="008F19BE" w:rsidRDefault="008F19BE" w:rsidP="008F19BE">
            <w:pPr>
              <w:ind w:left="-5"/>
            </w:pPr>
            <w:r>
              <w:t xml:space="preserve">HX1 2EQ </w:t>
            </w:r>
          </w:p>
          <w:p w14:paraId="1E1012CA" w14:textId="77777777" w:rsidR="008F19BE" w:rsidRDefault="008F19BE" w:rsidP="008F19BE">
            <w:pPr>
              <w:ind w:left="-5"/>
            </w:pPr>
            <w:r>
              <w:t xml:space="preserve">Tel: 0161 529 1400 </w:t>
            </w:r>
          </w:p>
          <w:p w14:paraId="69AD96B6" w14:textId="65451560" w:rsidR="008F19BE" w:rsidRDefault="008F19BE" w:rsidP="008F19BE">
            <w:pPr>
              <w:spacing w:after="37"/>
              <w:ind w:left="-5" w:right="0"/>
            </w:pPr>
            <w:r>
              <w:t xml:space="preserve">Email: </w:t>
            </w:r>
            <w:r w:rsidR="0091491F">
              <w:t>p</w:t>
            </w:r>
            <w:r w:rsidRPr="0091491F">
              <w:rPr>
                <w:color w:val="auto"/>
              </w:rPr>
              <w:t xml:space="preserve">ersonal.lines.claims@penunderwriting.com </w:t>
            </w:r>
          </w:p>
          <w:p w14:paraId="4BDC46F8" w14:textId="1AB57D43" w:rsidR="008F19BE" w:rsidRDefault="008F19BE" w:rsidP="00B65833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19BE" w14:paraId="4F9AFD70" w14:textId="77777777" w:rsidTr="008F19BE">
        <w:trPr>
          <w:trHeight w:val="1508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7238A" w14:textId="73553563" w:rsidR="008F19BE" w:rsidRDefault="0050527D" w:rsidP="00B65833">
            <w:pPr>
              <w:spacing w:after="0"/>
              <w:ind w:left="3" w:firstLine="0"/>
            </w:pPr>
            <w:r>
              <w:t xml:space="preserve">All Other </w:t>
            </w:r>
            <w:r w:rsidR="00523CAE">
              <w:t>Complaints</w:t>
            </w:r>
            <w:r w:rsidR="008F19BE">
              <w:t xml:space="preserve"> 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4C6B5" w14:textId="77777777" w:rsidR="00523CAE" w:rsidRDefault="00523CAE" w:rsidP="00523CAE">
            <w:pPr>
              <w:ind w:left="-5"/>
            </w:pPr>
            <w:r>
              <w:t xml:space="preserve">Complaints Officer, </w:t>
            </w:r>
          </w:p>
          <w:p w14:paraId="513A7207" w14:textId="77777777" w:rsidR="00A721DE" w:rsidRDefault="00523CAE" w:rsidP="00523CAE">
            <w:pPr>
              <w:ind w:left="-5"/>
            </w:pPr>
            <w:r>
              <w:t xml:space="preserve">Spectrum Building, 55 </w:t>
            </w:r>
            <w:proofErr w:type="spellStart"/>
            <w:r>
              <w:t>Blythswood</w:t>
            </w:r>
            <w:proofErr w:type="spellEnd"/>
            <w:r>
              <w:t xml:space="preserve"> Street, Glasgow </w:t>
            </w:r>
          </w:p>
          <w:p w14:paraId="4C17C50D" w14:textId="7A19F78A" w:rsidR="00523CAE" w:rsidRDefault="00523CAE" w:rsidP="00523CAE">
            <w:pPr>
              <w:ind w:left="-5"/>
            </w:pPr>
            <w:r>
              <w:t xml:space="preserve">G2 7AT </w:t>
            </w:r>
          </w:p>
          <w:p w14:paraId="46EF5F82" w14:textId="77777777" w:rsidR="00523CAE" w:rsidRDefault="00523CAE" w:rsidP="00523CAE">
            <w:pPr>
              <w:ind w:left="-5"/>
            </w:pPr>
            <w:r>
              <w:t xml:space="preserve">Tel: 0141 285 3539 </w:t>
            </w:r>
          </w:p>
          <w:p w14:paraId="682FEB9F" w14:textId="77777777" w:rsidR="00523CAE" w:rsidRDefault="00523CAE" w:rsidP="00523CAE">
            <w:pPr>
              <w:spacing w:after="37"/>
              <w:ind w:left="-5" w:right="0"/>
            </w:pPr>
            <w:r>
              <w:t xml:space="preserve">Email: </w:t>
            </w:r>
            <w:r w:rsidRPr="0091491F">
              <w:rPr>
                <w:color w:val="auto"/>
              </w:rPr>
              <w:t xml:space="preserve">pencomplaints@penunderwriting.com </w:t>
            </w:r>
          </w:p>
          <w:p w14:paraId="116F1419" w14:textId="77777777" w:rsidR="00523CAE" w:rsidRDefault="00523CAE" w:rsidP="00523CAE">
            <w:pPr>
              <w:spacing w:after="36"/>
              <w:ind w:left="0" w:right="0" w:firstLine="0"/>
            </w:pPr>
            <w:r>
              <w:t xml:space="preserve"> </w:t>
            </w:r>
          </w:p>
          <w:p w14:paraId="6D62B4AF" w14:textId="77777777" w:rsidR="00523CAE" w:rsidRDefault="00523CAE" w:rsidP="00523CAE">
            <w:pPr>
              <w:ind w:left="-5"/>
            </w:pPr>
            <w:r>
              <w:t xml:space="preserve">Details of Pen Underwriting complaints procedures are available at: </w:t>
            </w:r>
          </w:p>
          <w:p w14:paraId="7EBA80DA" w14:textId="77777777" w:rsidR="00523CAE" w:rsidRDefault="00523CAE" w:rsidP="00523CAE">
            <w:pPr>
              <w:spacing w:after="37"/>
              <w:ind w:left="0" w:right="0" w:firstLine="0"/>
            </w:pPr>
            <w:hyperlink r:id="rId5">
              <w:r>
                <w:rPr>
                  <w:color w:val="954F72"/>
                  <w:u w:val="single" w:color="954F72"/>
                </w:rPr>
                <w:t>http://www.penunderwriting.co.uk/Pages/Complaints.aspx</w:t>
              </w:r>
            </w:hyperlink>
            <w:hyperlink r:id="rId6">
              <w:r>
                <w:t xml:space="preserve"> </w:t>
              </w:r>
            </w:hyperlink>
          </w:p>
          <w:p w14:paraId="1668DAB5" w14:textId="4B840DDD" w:rsidR="008F19BE" w:rsidRDefault="008F19BE" w:rsidP="00B65833">
            <w:pPr>
              <w:spacing w:after="0"/>
              <w:ind w:left="0" w:firstLine="0"/>
            </w:pPr>
          </w:p>
        </w:tc>
      </w:tr>
    </w:tbl>
    <w:p w14:paraId="7A36529E" w14:textId="77777777" w:rsidR="00A97BFD" w:rsidRPr="0097268D" w:rsidRDefault="00A97BFD" w:rsidP="00A97BFD">
      <w:pPr>
        <w:ind w:left="-5" w:right="18"/>
        <w:rPr>
          <w:sz w:val="22"/>
          <w:szCs w:val="22"/>
        </w:rPr>
      </w:pPr>
    </w:p>
    <w:p w14:paraId="25307E50" w14:textId="77777777" w:rsidR="00A97BFD" w:rsidRDefault="00A97BFD">
      <w:pPr>
        <w:spacing w:after="36"/>
        <w:ind w:left="0" w:right="0" w:firstLine="0"/>
      </w:pPr>
    </w:p>
    <w:p w14:paraId="24451E74" w14:textId="53EE1EF5" w:rsidR="000628EB" w:rsidRDefault="000628EB">
      <w:pPr>
        <w:spacing w:after="0"/>
        <w:ind w:left="0" w:right="0" w:firstLine="0"/>
      </w:pPr>
    </w:p>
    <w:p w14:paraId="76A05501" w14:textId="77777777" w:rsidR="00C43366" w:rsidRDefault="00C43366">
      <w:pPr>
        <w:spacing w:after="0"/>
        <w:ind w:left="0" w:right="0" w:firstLine="0"/>
      </w:pPr>
    </w:p>
    <w:p w14:paraId="4D00BC27" w14:textId="77777777" w:rsidR="00C43366" w:rsidRDefault="00C43366">
      <w:pPr>
        <w:spacing w:after="0"/>
        <w:ind w:left="0" w:right="0" w:firstLine="0"/>
      </w:pPr>
    </w:p>
    <w:p w14:paraId="79CBF99B" w14:textId="77777777" w:rsidR="00C43366" w:rsidRDefault="00C43366">
      <w:pPr>
        <w:spacing w:after="0"/>
        <w:ind w:left="0" w:right="0" w:firstLine="0"/>
      </w:pPr>
    </w:p>
    <w:p w14:paraId="549C6076" w14:textId="77777777" w:rsidR="00C43366" w:rsidRDefault="00C43366">
      <w:pPr>
        <w:spacing w:after="0"/>
        <w:ind w:left="0" w:right="0" w:firstLine="0"/>
      </w:pPr>
    </w:p>
    <w:p w14:paraId="7E562216" w14:textId="77777777" w:rsidR="00C43366" w:rsidRDefault="00C43366">
      <w:pPr>
        <w:spacing w:after="0"/>
        <w:ind w:left="0" w:right="0" w:firstLine="0"/>
      </w:pPr>
    </w:p>
    <w:p w14:paraId="0313B1B4" w14:textId="77777777" w:rsidR="00C43366" w:rsidRDefault="00C43366">
      <w:pPr>
        <w:spacing w:after="0"/>
        <w:ind w:left="0" w:right="0" w:firstLine="0"/>
      </w:pPr>
    </w:p>
    <w:p w14:paraId="601A219F" w14:textId="77777777" w:rsidR="00C43366" w:rsidRDefault="00C43366">
      <w:pPr>
        <w:spacing w:after="0"/>
        <w:ind w:left="0" w:right="0" w:firstLine="0"/>
      </w:pPr>
    </w:p>
    <w:p w14:paraId="4A138471" w14:textId="77777777" w:rsidR="00C43366" w:rsidRDefault="00C43366">
      <w:pPr>
        <w:spacing w:after="0"/>
        <w:ind w:left="0" w:right="0" w:firstLine="0"/>
      </w:pPr>
    </w:p>
    <w:p w14:paraId="6D2417C2" w14:textId="77777777" w:rsidR="00C43366" w:rsidRDefault="00C43366">
      <w:pPr>
        <w:spacing w:after="0"/>
        <w:ind w:left="0" w:right="0" w:firstLine="0"/>
      </w:pPr>
    </w:p>
    <w:p w14:paraId="357E1434" w14:textId="77777777" w:rsidR="00C43366" w:rsidRDefault="00C43366">
      <w:pPr>
        <w:spacing w:after="0"/>
        <w:ind w:left="0" w:right="0" w:firstLine="0"/>
      </w:pPr>
    </w:p>
    <w:p w14:paraId="00B9D705" w14:textId="77777777" w:rsidR="00C43366" w:rsidRDefault="00C43366">
      <w:pPr>
        <w:spacing w:after="0"/>
        <w:ind w:left="0" w:right="0" w:firstLine="0"/>
      </w:pPr>
    </w:p>
    <w:p w14:paraId="5B8AD07D" w14:textId="08ED2F3F" w:rsidR="002147E2" w:rsidRPr="002147E2" w:rsidRDefault="002147E2">
      <w:pPr>
        <w:spacing w:after="0"/>
        <w:ind w:left="0" w:right="0" w:firstLine="0"/>
        <w:rPr>
          <w:b/>
          <w:bCs/>
          <w:sz w:val="22"/>
          <w:szCs w:val="22"/>
          <w:u w:val="single"/>
        </w:rPr>
      </w:pPr>
      <w:r w:rsidRPr="002147E2">
        <w:rPr>
          <w:b/>
          <w:bCs/>
          <w:sz w:val="22"/>
          <w:szCs w:val="22"/>
          <w:u w:val="single"/>
        </w:rPr>
        <w:t>Gold and Platinum Home Insurance policies</w:t>
      </w:r>
    </w:p>
    <w:p w14:paraId="196D2A8E" w14:textId="31E93B0B" w:rsidR="00C43366" w:rsidRDefault="002147E2">
      <w:pPr>
        <w:spacing w:after="0"/>
        <w:ind w:left="0" w:right="0" w:firstLine="0"/>
        <w:rPr>
          <w:b/>
          <w:bCs/>
          <w:sz w:val="22"/>
          <w:szCs w:val="22"/>
        </w:rPr>
      </w:pPr>
      <w:r w:rsidRPr="002147E2">
        <w:rPr>
          <w:b/>
          <w:bCs/>
          <w:sz w:val="22"/>
          <w:szCs w:val="22"/>
        </w:rPr>
        <w:t xml:space="preserve"> </w:t>
      </w:r>
    </w:p>
    <w:p w14:paraId="460C6003" w14:textId="5FE39C26" w:rsidR="002147E2" w:rsidRPr="002147E2" w:rsidRDefault="002147E2">
      <w:pPr>
        <w:spacing w:after="0"/>
        <w:ind w:left="0" w:right="0" w:firstLine="0"/>
        <w:rPr>
          <w:sz w:val="22"/>
          <w:szCs w:val="22"/>
        </w:rPr>
      </w:pPr>
      <w:r w:rsidRPr="002147E2">
        <w:rPr>
          <w:sz w:val="22"/>
          <w:szCs w:val="22"/>
        </w:rPr>
        <w:t>If you have a complaint regarding the sale or service of your</w:t>
      </w:r>
      <w:r>
        <w:rPr>
          <w:sz w:val="22"/>
          <w:szCs w:val="22"/>
        </w:rPr>
        <w:t xml:space="preserve"> Gold or Platinum </w:t>
      </w:r>
      <w:r w:rsidR="00C34C69">
        <w:rPr>
          <w:sz w:val="22"/>
          <w:szCs w:val="22"/>
        </w:rPr>
        <w:t>H</w:t>
      </w:r>
      <w:r>
        <w:rPr>
          <w:sz w:val="22"/>
          <w:szCs w:val="22"/>
        </w:rPr>
        <w:t xml:space="preserve">ome </w:t>
      </w:r>
      <w:r w:rsidR="00C34C69">
        <w:rPr>
          <w:sz w:val="22"/>
          <w:szCs w:val="22"/>
        </w:rPr>
        <w:t>I</w:t>
      </w:r>
      <w:r>
        <w:rPr>
          <w:sz w:val="22"/>
          <w:szCs w:val="22"/>
        </w:rPr>
        <w:t>nsurance</w:t>
      </w:r>
      <w:r w:rsidRPr="002147E2">
        <w:rPr>
          <w:sz w:val="22"/>
          <w:szCs w:val="22"/>
        </w:rPr>
        <w:t xml:space="preserve"> policy, please contact your insurance </w:t>
      </w:r>
      <w:r>
        <w:rPr>
          <w:sz w:val="22"/>
          <w:szCs w:val="22"/>
        </w:rPr>
        <w:t>I</w:t>
      </w:r>
      <w:r w:rsidRPr="002147E2">
        <w:rPr>
          <w:sz w:val="22"/>
          <w:szCs w:val="22"/>
        </w:rPr>
        <w:t>ntermediary or Administrator. Alternatively, you can contact us using the details below.</w:t>
      </w:r>
    </w:p>
    <w:p w14:paraId="0AAE1911" w14:textId="21AAD74D" w:rsidR="000628EB" w:rsidRDefault="000628EB">
      <w:pPr>
        <w:spacing w:after="23"/>
        <w:ind w:left="0" w:right="0" w:firstLine="0"/>
        <w:rPr>
          <w:sz w:val="14"/>
        </w:rPr>
      </w:pPr>
    </w:p>
    <w:p w14:paraId="2D7E81A0" w14:textId="77777777" w:rsidR="00C43366" w:rsidRDefault="00C43366">
      <w:pPr>
        <w:spacing w:after="23"/>
        <w:ind w:left="0" w:right="0" w:firstLine="0"/>
        <w:rPr>
          <w:sz w:val="14"/>
        </w:rPr>
      </w:pPr>
    </w:p>
    <w:tbl>
      <w:tblPr>
        <w:tblStyle w:val="TableGrid"/>
        <w:tblW w:w="10456" w:type="dxa"/>
        <w:tblInd w:w="7" w:type="dxa"/>
        <w:tblCellMar>
          <w:top w:w="2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900"/>
        <w:gridCol w:w="6556"/>
      </w:tblGrid>
      <w:tr w:rsidR="002147E2" w14:paraId="04B75B39" w14:textId="77777777" w:rsidTr="00B65833">
        <w:trPr>
          <w:trHeight w:val="520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B7091"/>
            <w:vAlign w:val="center"/>
          </w:tcPr>
          <w:p w14:paraId="5486D4CD" w14:textId="4B1D7DF8" w:rsidR="002147E2" w:rsidRDefault="002147E2" w:rsidP="00B65833">
            <w:pPr>
              <w:spacing w:after="0"/>
              <w:ind w:left="3" w:firstLine="0"/>
            </w:pPr>
            <w:r>
              <w:rPr>
                <w:b/>
                <w:color w:val="FFFFFF"/>
              </w:rPr>
              <w:t>Complaints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B7091"/>
            <w:vAlign w:val="center"/>
          </w:tcPr>
          <w:p w14:paraId="539E8DEB" w14:textId="77777777" w:rsidR="002147E2" w:rsidRDefault="002147E2" w:rsidP="00B65833">
            <w:pPr>
              <w:spacing w:after="0"/>
              <w:ind w:left="0" w:firstLine="0"/>
            </w:pPr>
            <w:r>
              <w:rPr>
                <w:b/>
                <w:color w:val="FFFFFF"/>
              </w:rPr>
              <w:t xml:space="preserve">Contact Details </w:t>
            </w:r>
          </w:p>
        </w:tc>
      </w:tr>
      <w:tr w:rsidR="002147E2" w14:paraId="7A65F0F5" w14:textId="77777777" w:rsidTr="00B65833">
        <w:trPr>
          <w:trHeight w:val="1559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19475" w14:textId="01B0C3D3" w:rsidR="002147E2" w:rsidRDefault="002147E2" w:rsidP="00B65833">
            <w:pPr>
              <w:spacing w:after="36"/>
              <w:ind w:left="3" w:firstLine="0"/>
            </w:pPr>
            <w:r w:rsidRPr="002147E2">
              <w:t>For complaints relating to Sections 1 to 3, Buildings, Contents or Liabilities</w:t>
            </w:r>
            <w:r>
              <w:t>.</w:t>
            </w:r>
          </w:p>
          <w:p w14:paraId="3EE8FCAF" w14:textId="77777777" w:rsidR="002147E2" w:rsidRDefault="002147E2" w:rsidP="00B65833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E4070" w14:textId="77777777" w:rsidR="002147E2" w:rsidRDefault="002147E2" w:rsidP="00B65833">
            <w:pPr>
              <w:spacing w:after="0"/>
              <w:ind w:left="0" w:firstLine="0"/>
            </w:pPr>
            <w:proofErr w:type="spellStart"/>
            <w:r w:rsidRPr="002147E2">
              <w:t>Bspoke</w:t>
            </w:r>
            <w:proofErr w:type="spellEnd"/>
            <w:r w:rsidRPr="002147E2">
              <w:t xml:space="preserve"> Private Clients </w:t>
            </w:r>
          </w:p>
          <w:p w14:paraId="0DD41D4B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Brookfield Court </w:t>
            </w:r>
          </w:p>
          <w:p w14:paraId="1A45EAAC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Selby Road </w:t>
            </w:r>
          </w:p>
          <w:p w14:paraId="04EA8579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Leeds </w:t>
            </w:r>
          </w:p>
          <w:p w14:paraId="41D55DEE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LS25 1NB </w:t>
            </w:r>
          </w:p>
          <w:p w14:paraId="499907F8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Tel: 0333 400 0473 </w:t>
            </w:r>
          </w:p>
          <w:p w14:paraId="7550AE1E" w14:textId="77777777" w:rsidR="002147E2" w:rsidRDefault="002147E2" w:rsidP="00B65833">
            <w:pPr>
              <w:spacing w:after="0"/>
              <w:ind w:left="0" w:firstLine="0"/>
            </w:pPr>
            <w:r w:rsidRPr="002147E2">
              <w:t>Email: enquiries@bspokeprivateclients.co.uk</w:t>
            </w:r>
            <w:r>
              <w:t xml:space="preserve"> </w:t>
            </w:r>
          </w:p>
          <w:p w14:paraId="7D13C47D" w14:textId="0ED3A09F" w:rsidR="002147E2" w:rsidRDefault="002147E2" w:rsidP="00B65833">
            <w:pPr>
              <w:spacing w:after="0"/>
              <w:ind w:left="0" w:firstLine="0"/>
            </w:pPr>
          </w:p>
        </w:tc>
      </w:tr>
      <w:tr w:rsidR="002147E2" w14:paraId="575933B4" w14:textId="77777777" w:rsidTr="00B65833">
        <w:trPr>
          <w:trHeight w:val="1539"/>
        </w:trPr>
        <w:tc>
          <w:tcPr>
            <w:tcW w:w="3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9E975" w14:textId="4F707C17" w:rsidR="002147E2" w:rsidRDefault="002147E2" w:rsidP="00B65833">
            <w:pPr>
              <w:spacing w:after="0"/>
              <w:ind w:left="3" w:firstLine="0"/>
            </w:pPr>
            <w:r>
              <w:t>F</w:t>
            </w:r>
            <w:r w:rsidRPr="002147E2">
              <w:t>or complaints about claims relating to Section 4 Home Emergency and Section 5 Family Legal Protection</w:t>
            </w:r>
            <w:r>
              <w:t>.</w:t>
            </w:r>
          </w:p>
        </w:tc>
        <w:tc>
          <w:tcPr>
            <w:tcW w:w="6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819CF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Arc Legal Assistance Limited </w:t>
            </w:r>
          </w:p>
          <w:p w14:paraId="4D335AFF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PO Box 8921 </w:t>
            </w:r>
          </w:p>
          <w:p w14:paraId="3F48230D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Colchester </w:t>
            </w:r>
          </w:p>
          <w:p w14:paraId="2FC9628C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CO4 5NE </w:t>
            </w:r>
          </w:p>
          <w:p w14:paraId="4A1FD4B2" w14:textId="77777777" w:rsidR="002147E2" w:rsidRDefault="002147E2" w:rsidP="00B65833">
            <w:pPr>
              <w:spacing w:after="0"/>
              <w:ind w:left="0" w:firstLine="0"/>
            </w:pPr>
            <w:r w:rsidRPr="002147E2">
              <w:t xml:space="preserve">Tel: 01206 615000 </w:t>
            </w:r>
          </w:p>
          <w:p w14:paraId="23E1B98C" w14:textId="2ABE9C11" w:rsidR="002147E2" w:rsidRDefault="002147E2" w:rsidP="00B65833">
            <w:pPr>
              <w:spacing w:after="0"/>
              <w:ind w:left="0" w:firstLine="0"/>
            </w:pPr>
            <w:r w:rsidRPr="002147E2">
              <w:t>Email:</w:t>
            </w:r>
            <w:r w:rsidRPr="00CD700F">
              <w:rPr>
                <w:color w:val="auto"/>
              </w:rPr>
              <w:t xml:space="preserve"> </w:t>
            </w:r>
            <w:hyperlink r:id="rId7" w:history="1">
              <w:r w:rsidRPr="00CD700F">
                <w:rPr>
                  <w:rStyle w:val="Hyperlink"/>
                  <w:color w:val="auto"/>
                  <w:u w:val="none"/>
                </w:rPr>
                <w:t>customerservice@arclegal.co.uk</w:t>
              </w:r>
            </w:hyperlink>
          </w:p>
          <w:p w14:paraId="01849BCA" w14:textId="348B5C87" w:rsidR="002147E2" w:rsidRDefault="002147E2" w:rsidP="00B65833">
            <w:pPr>
              <w:spacing w:after="0"/>
              <w:ind w:left="0" w:firstLine="0"/>
            </w:pPr>
          </w:p>
        </w:tc>
      </w:tr>
    </w:tbl>
    <w:p w14:paraId="4B2FC881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471A238F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4893FEEC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633EB0F2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4C716006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52EF2BCC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32E20C9F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31264585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22D1916F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1136940A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4611FD08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16BD51FD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103DF29F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70CA12E0" w14:textId="77777777" w:rsidR="00C43366" w:rsidRDefault="00C43366">
      <w:pPr>
        <w:spacing w:after="23"/>
        <w:ind w:left="0" w:right="0" w:firstLine="0"/>
        <w:rPr>
          <w:sz w:val="14"/>
        </w:rPr>
      </w:pPr>
    </w:p>
    <w:p w14:paraId="0FBC9792" w14:textId="77777777" w:rsidR="00C43366" w:rsidRDefault="00C43366">
      <w:pPr>
        <w:spacing w:after="23"/>
        <w:ind w:left="0" w:right="0" w:firstLine="0"/>
        <w:rPr>
          <w:sz w:val="22"/>
          <w:szCs w:val="22"/>
        </w:rPr>
      </w:pPr>
    </w:p>
    <w:p w14:paraId="16C5A39E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45D89628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67504F58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2A8900AD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3F60F717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7E2F360C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59CE073A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7EE2B57B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29FF2FAE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2CCC42CA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1309C435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678D2206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5B8C546A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5EFDAF81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2E4FD994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608EBAD3" w14:textId="77777777" w:rsidR="002147E2" w:rsidRDefault="002147E2">
      <w:pPr>
        <w:spacing w:after="23"/>
        <w:ind w:left="0" w:right="0" w:firstLine="0"/>
        <w:rPr>
          <w:sz w:val="22"/>
          <w:szCs w:val="22"/>
        </w:rPr>
      </w:pPr>
    </w:p>
    <w:p w14:paraId="0B7EBE2C" w14:textId="77777777" w:rsidR="002147E2" w:rsidRDefault="002147E2">
      <w:pPr>
        <w:spacing w:after="23"/>
        <w:ind w:left="0" w:right="0" w:firstLine="0"/>
      </w:pPr>
    </w:p>
    <w:p w14:paraId="54045B3F" w14:textId="77777777" w:rsidR="000628EB" w:rsidRDefault="00C34C69">
      <w:pPr>
        <w:spacing w:after="27"/>
        <w:ind w:left="0" w:right="0" w:firstLine="0"/>
        <w:rPr>
          <w:sz w:val="14"/>
        </w:rPr>
      </w:pPr>
      <w:r>
        <w:rPr>
          <w:sz w:val="14"/>
        </w:rPr>
        <w:t xml:space="preserve"> </w:t>
      </w:r>
    </w:p>
    <w:p w14:paraId="38126579" w14:textId="79E963E1" w:rsidR="00536CD6" w:rsidRDefault="00536CD6" w:rsidP="00536CD6">
      <w:pPr>
        <w:rPr>
          <w:rFonts w:eastAsia="Times New Roman"/>
          <w:b/>
          <w:color w:val="156082" w:themeColor="accent1"/>
          <w:kern w:val="0"/>
          <w:sz w:val="36"/>
          <w:szCs w:val="36"/>
          <w14:ligatures w14:val="none"/>
        </w:rPr>
      </w:pPr>
      <w:proofErr w:type="spellStart"/>
      <w:r>
        <w:rPr>
          <w:rFonts w:eastAsia="Times New Roman"/>
          <w:b/>
          <w:color w:val="156082" w:themeColor="accent1"/>
          <w:kern w:val="0"/>
          <w:sz w:val="36"/>
          <w:szCs w:val="36"/>
          <w14:ligatures w14:val="none"/>
        </w:rPr>
        <w:t>Bspoke</w:t>
      </w:r>
      <w:proofErr w:type="spellEnd"/>
      <w:r>
        <w:rPr>
          <w:rFonts w:eastAsia="Times New Roman"/>
          <w:b/>
          <w:color w:val="156082" w:themeColor="accent1"/>
          <w:kern w:val="0"/>
          <w:sz w:val="36"/>
          <w:szCs w:val="36"/>
          <w14:ligatures w14:val="none"/>
        </w:rPr>
        <w:t xml:space="preserve"> Private Clients </w:t>
      </w:r>
      <w:r w:rsidRPr="002E2275">
        <w:rPr>
          <w:rFonts w:eastAsia="Times New Roman"/>
          <w:b/>
          <w:color w:val="156082" w:themeColor="accent1"/>
          <w:kern w:val="0"/>
          <w:sz w:val="36"/>
          <w:szCs w:val="36"/>
          <w14:ligatures w14:val="none"/>
        </w:rPr>
        <w:t>Complaints Process</w:t>
      </w:r>
    </w:p>
    <w:p w14:paraId="231F6D81" w14:textId="77777777" w:rsidR="00D26780" w:rsidRDefault="00D26780" w:rsidP="00536CD6">
      <w:pPr>
        <w:rPr>
          <w:rFonts w:eastAsia="Times New Roman"/>
          <w:b/>
          <w:color w:val="156082" w:themeColor="accent1"/>
          <w:kern w:val="0"/>
          <w:sz w:val="36"/>
          <w:szCs w:val="36"/>
          <w14:ligatures w14:val="none"/>
        </w:rPr>
      </w:pPr>
    </w:p>
    <w:p w14:paraId="53F7F6E9" w14:textId="1C722E9E" w:rsidR="00D26780" w:rsidRPr="00D26780" w:rsidRDefault="00D26780" w:rsidP="00D26780">
      <w:pPr>
        <w:rPr>
          <w:rFonts w:eastAsia="Times New Roman"/>
          <w:b/>
          <w:color w:val="156082" w:themeColor="accent1"/>
          <w:kern w:val="0"/>
          <w:sz w:val="22"/>
          <w:szCs w:val="22"/>
          <w14:ligatures w14:val="none"/>
        </w:rPr>
      </w:pPr>
      <w:r w:rsidRPr="0097268D">
        <w:rPr>
          <w:rFonts w:eastAsia="Times New Roman"/>
          <w:bCs/>
          <w:color w:val="auto"/>
          <w:kern w:val="0"/>
          <w:sz w:val="22"/>
          <w:szCs w:val="22"/>
          <w14:ligatures w14:val="none"/>
        </w:rPr>
        <w:t>Making a complaint can be stressful, that’s why we want to make the whole process as easy as possible for you.</w:t>
      </w:r>
      <w:r w:rsidRPr="0097268D">
        <w:rPr>
          <w:noProof/>
          <w:sz w:val="22"/>
          <w:szCs w:val="22"/>
        </w:rPr>
        <w:t xml:space="preserve"> </w:t>
      </w:r>
    </w:p>
    <w:p w14:paraId="270C4490" w14:textId="77777777" w:rsidR="002147E2" w:rsidRDefault="002147E2">
      <w:pPr>
        <w:spacing w:after="27"/>
        <w:ind w:left="0" w:right="0" w:firstLine="0"/>
        <w:rPr>
          <w:sz w:val="14"/>
        </w:rPr>
      </w:pPr>
    </w:p>
    <w:p w14:paraId="009F3ED1" w14:textId="65582DC8" w:rsidR="002147E2" w:rsidRDefault="00CD700F">
      <w:pPr>
        <w:spacing w:after="27"/>
        <w:ind w:left="0" w:right="0" w:firstLine="0"/>
        <w:rPr>
          <w:sz w:val="14"/>
        </w:rPr>
      </w:pPr>
      <w:r>
        <w:rPr>
          <w:noProof/>
        </w:rPr>
        <w:drawing>
          <wp:inline distT="0" distB="0" distL="0" distR="0" wp14:anchorId="02E138E9" wp14:editId="410B7F20">
            <wp:extent cx="8642773" cy="7172325"/>
            <wp:effectExtent l="0" t="0" r="6350" b="0"/>
            <wp:docPr id="565335054" name="Picture 1" descr="A diagram of steps to a ste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35054" name="Picture 1" descr="A diagram of steps to a ste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5353" cy="720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3BB1" w14:textId="77777777" w:rsidR="00A721DE" w:rsidRDefault="00D26780" w:rsidP="00A721DE">
      <w:pPr>
        <w:spacing w:after="0"/>
        <w:ind w:left="0" w:firstLine="0"/>
        <w:rPr>
          <w:sz w:val="22"/>
          <w:szCs w:val="22"/>
        </w:rPr>
      </w:pPr>
      <w:r w:rsidRPr="0097268D">
        <w:rPr>
          <w:sz w:val="22"/>
          <w:szCs w:val="22"/>
        </w:rPr>
        <w:t>This complaint procedure does not affect your right to take legal action.</w:t>
      </w:r>
    </w:p>
    <w:p w14:paraId="3938AA02" w14:textId="77777777" w:rsidR="00A721DE" w:rsidRDefault="00A721DE" w:rsidP="00A721DE">
      <w:pPr>
        <w:spacing w:after="0"/>
        <w:ind w:left="0" w:firstLine="0"/>
        <w:rPr>
          <w:sz w:val="22"/>
          <w:szCs w:val="22"/>
        </w:rPr>
      </w:pPr>
    </w:p>
    <w:p w14:paraId="462D50F6" w14:textId="798A9A95" w:rsidR="000628EB" w:rsidRPr="00A721DE" w:rsidRDefault="00C34C69" w:rsidP="00A721DE">
      <w:pPr>
        <w:spacing w:after="0"/>
        <w:ind w:left="0" w:firstLine="0"/>
        <w:rPr>
          <w:sz w:val="22"/>
          <w:szCs w:val="22"/>
        </w:rPr>
      </w:pPr>
      <w:proofErr w:type="spellStart"/>
      <w:r>
        <w:rPr>
          <w:sz w:val="14"/>
        </w:rPr>
        <w:t>Bspoke</w:t>
      </w:r>
      <w:proofErr w:type="spellEnd"/>
      <w:r>
        <w:rPr>
          <w:sz w:val="14"/>
        </w:rPr>
        <w:t xml:space="preserve"> Private Clients is a trading name of </w:t>
      </w:r>
      <w:proofErr w:type="spellStart"/>
      <w:r>
        <w:rPr>
          <w:sz w:val="14"/>
        </w:rPr>
        <w:t>Bspoke</w:t>
      </w:r>
      <w:proofErr w:type="spellEnd"/>
      <w:r>
        <w:rPr>
          <w:sz w:val="14"/>
        </w:rPr>
        <w:t xml:space="preserve"> Commercial Limited. </w:t>
      </w:r>
      <w:proofErr w:type="spellStart"/>
      <w:r>
        <w:rPr>
          <w:sz w:val="14"/>
        </w:rPr>
        <w:t>Bspoke</w:t>
      </w:r>
      <w:proofErr w:type="spellEnd"/>
      <w:r>
        <w:rPr>
          <w:sz w:val="14"/>
        </w:rPr>
        <w:t xml:space="preserve"> Commercial is registered in England and Wales Company Number. 09284678. Registered Office: Brookfield Court, Selby Rd, Leeds LS25 1NB. </w:t>
      </w:r>
      <w:proofErr w:type="spellStart"/>
      <w:r>
        <w:rPr>
          <w:sz w:val="14"/>
        </w:rPr>
        <w:t>Bspoke</w:t>
      </w:r>
      <w:proofErr w:type="spellEnd"/>
      <w:r>
        <w:rPr>
          <w:sz w:val="14"/>
        </w:rPr>
        <w:t xml:space="preserve"> Commercial is authorised and regulated by the Financial Conduct Authority. Firm Reference No. 709456.   </w:t>
      </w:r>
    </w:p>
    <w:sectPr w:rsidR="000628EB" w:rsidRPr="00A721DE">
      <w:pgSz w:w="11908" w:h="16836"/>
      <w:pgMar w:top="720" w:right="66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EB"/>
    <w:rsid w:val="000628EB"/>
    <w:rsid w:val="000979BB"/>
    <w:rsid w:val="001030B8"/>
    <w:rsid w:val="002147E2"/>
    <w:rsid w:val="0025691B"/>
    <w:rsid w:val="0050527D"/>
    <w:rsid w:val="00523CAE"/>
    <w:rsid w:val="00536CD6"/>
    <w:rsid w:val="008F19BE"/>
    <w:rsid w:val="0091491F"/>
    <w:rsid w:val="00A721DE"/>
    <w:rsid w:val="00A97BFD"/>
    <w:rsid w:val="00C34C69"/>
    <w:rsid w:val="00C43366"/>
    <w:rsid w:val="00C54533"/>
    <w:rsid w:val="00CD700F"/>
    <w:rsid w:val="00D24E08"/>
    <w:rsid w:val="00D26780"/>
    <w:rsid w:val="00F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0A26"/>
  <w15:docId w15:val="{0079E78E-2377-42E5-83FB-36AF15D1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59" w:lineRule="auto"/>
      <w:ind w:left="10" w:right="54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rsid w:val="00A97B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47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arclega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nunderwriting.co.uk/Pages/Complaints.aspx" TargetMode="External"/><Relationship Id="rId5" Type="http://schemas.openxmlformats.org/officeDocument/2006/relationships/hyperlink" Target="http://www.penunderwriting.co.uk/Pages/Complaints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Bspoke Insurance Group Limited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Chadwick</dc:creator>
  <cp:keywords/>
  <cp:lastModifiedBy>Stephanie Waweru</cp:lastModifiedBy>
  <cp:revision>7</cp:revision>
  <dcterms:created xsi:type="dcterms:W3CDTF">2024-10-07T14:40:00Z</dcterms:created>
  <dcterms:modified xsi:type="dcterms:W3CDTF">2024-10-18T16:03:00Z</dcterms:modified>
</cp:coreProperties>
</file>